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1"/>
        <w:tblpPr w:leftFromText="141" w:rightFromText="141" w:vertAnchor="page" w:horzAnchor="margin" w:tblpXSpec="center" w:tblpY="1697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921"/>
      </w:tblGrid>
      <w:tr w:rsidR="00B55466" w:rsidRPr="005D123F" w:rsidTr="005D123F"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466" w:rsidRPr="005D123F" w:rsidRDefault="00B55466" w:rsidP="00B554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5D123F">
              <w:rPr>
                <w:rFonts w:ascii="Arial" w:hAnsi="Arial" w:cs="Arial"/>
                <w:b/>
                <w:sz w:val="20"/>
                <w:szCs w:val="20"/>
                <w:lang w:val="en-US"/>
              </w:rPr>
              <w:t>Supplementary Table S1.</w:t>
            </w:r>
            <w:r w:rsidRPr="005D123F">
              <w:rPr>
                <w:rFonts w:ascii="Arial" w:hAnsi="Arial" w:cs="Arial"/>
                <w:sz w:val="20"/>
                <w:szCs w:val="20"/>
                <w:lang w:val="en-US"/>
              </w:rPr>
              <w:t xml:space="preserve"> Oligonucleotides used in this study</w:t>
            </w:r>
          </w:p>
          <w:p w:rsidR="00B55466" w:rsidRPr="005D123F" w:rsidRDefault="00B55466" w:rsidP="00B554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55466" w:rsidRPr="004C7ADC" w:rsidTr="005D123F">
        <w:tc>
          <w:tcPr>
            <w:tcW w:w="1701" w:type="dxa"/>
            <w:tcBorders>
              <w:top w:val="single" w:sz="4" w:space="0" w:color="auto"/>
            </w:tcBorders>
          </w:tcPr>
          <w:p w:rsidR="00B55466" w:rsidRPr="005D123F" w:rsidRDefault="004C7ADC" w:rsidP="00B55466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O</w:t>
            </w:r>
            <w:r w:rsidRPr="005D123F">
              <w:rPr>
                <w:rFonts w:ascii="Arial" w:hAnsi="Arial" w:cs="Arial"/>
                <w:b/>
                <w:sz w:val="16"/>
                <w:szCs w:val="16"/>
                <w:lang w:val="en-US"/>
              </w:rPr>
              <w:t>ligonucleotide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55466" w:rsidRPr="005D123F" w:rsidRDefault="004C7ADC" w:rsidP="00B55466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S</w:t>
            </w:r>
            <w:r w:rsidRPr="005D123F">
              <w:rPr>
                <w:rFonts w:ascii="Arial" w:hAnsi="Arial" w:cs="Arial"/>
                <w:b/>
                <w:sz w:val="16"/>
                <w:szCs w:val="16"/>
                <w:lang w:val="en-US"/>
              </w:rPr>
              <w:t>equence</w:t>
            </w:r>
          </w:p>
        </w:tc>
        <w:tc>
          <w:tcPr>
            <w:tcW w:w="1921" w:type="dxa"/>
            <w:tcBorders>
              <w:top w:val="single" w:sz="4" w:space="0" w:color="auto"/>
            </w:tcBorders>
          </w:tcPr>
          <w:p w:rsidR="00B55466" w:rsidRPr="005D123F" w:rsidRDefault="004C7ADC" w:rsidP="00B55466">
            <w:pPr>
              <w:ind w:left="-66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U</w:t>
            </w:r>
            <w:r w:rsidRPr="005D123F">
              <w:rPr>
                <w:rFonts w:ascii="Arial" w:hAnsi="Arial" w:cs="Arial"/>
                <w:b/>
                <w:sz w:val="16"/>
                <w:szCs w:val="16"/>
                <w:lang w:val="en-US"/>
              </w:rPr>
              <w:t>se</w:t>
            </w:r>
          </w:p>
        </w:tc>
      </w:tr>
      <w:tr w:rsidR="00B55466" w:rsidRPr="00B55466" w:rsidTr="005D123F">
        <w:tc>
          <w:tcPr>
            <w:tcW w:w="1701" w:type="dxa"/>
          </w:tcPr>
          <w:p w:rsidR="00B55466" w:rsidRPr="005D123F" w:rsidRDefault="00B55466" w:rsidP="00B55466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Lp</w:t>
            </w:r>
            <w:proofErr w:type="spellEnd"/>
            <w:r w:rsidRPr="005D123F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plantarum</w:t>
            </w:r>
            <w:proofErr w:type="spellEnd"/>
          </w:p>
        </w:tc>
        <w:tc>
          <w:tcPr>
            <w:tcW w:w="3544" w:type="dxa"/>
          </w:tcPr>
          <w:p w:rsidR="00B55466" w:rsidRPr="005D123F" w:rsidRDefault="00B55466" w:rsidP="00B55466">
            <w:pPr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921" w:type="dxa"/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-For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CTCGAG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TGTGACGGCTAAAAATGATG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Disruption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Lp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plantarum</w:t>
            </w:r>
            <w:proofErr w:type="spellEnd"/>
          </w:p>
        </w:tc>
      </w:tr>
      <w:tr w:rsidR="00B55466" w:rsidRPr="00B55466" w:rsidTr="005D123F"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-Rev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CTGCAG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AAATTCCTTTGGTGTCAAGC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-C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CCACAAATTCGTAGCCAAAG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pstC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-For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CTCGAG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TTCTACTTTGTTGCATCACG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Disruption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pstC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Lp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plantarum</w:t>
            </w:r>
            <w:proofErr w:type="spellEnd"/>
          </w:p>
        </w:tc>
      </w:tr>
      <w:tr w:rsidR="00B55466" w:rsidRPr="00B55466" w:rsidTr="005D123F"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pstC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-Rev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CTGCAGA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AAGGTCCCAGAAAGAATCC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pstC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-C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TTTATAAATTGTTTGCCAGCG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phoU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-For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CTCGAGA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CGGGAAGTTGAACTAGAAC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Disruption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phoU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Lp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plantarum</w:t>
            </w:r>
            <w:proofErr w:type="spellEnd"/>
          </w:p>
        </w:tc>
      </w:tr>
      <w:tr w:rsidR="00B55466" w:rsidRPr="00B55466" w:rsidTr="005D123F"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phoU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-Rev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CTGCAGA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TACATCTCCCCGACTTTTG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phoU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-C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ATTCAGGTAATCCGTGGAAC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B55466" w:rsidTr="005D123F">
        <w:tc>
          <w:tcPr>
            <w:tcW w:w="1701" w:type="dxa"/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Lc</w:t>
            </w:r>
            <w:proofErr w:type="spellEnd"/>
            <w:r w:rsidRPr="005D123F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paracasei</w:t>
            </w:r>
            <w:proofErr w:type="spellEnd"/>
          </w:p>
        </w:tc>
        <w:tc>
          <w:tcPr>
            <w:tcW w:w="3544" w:type="dxa"/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</w:p>
        </w:tc>
        <w:tc>
          <w:tcPr>
            <w:tcW w:w="1921" w:type="dxa"/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</w:rPr>
              <w:t>pstCLcas-For</w:t>
            </w:r>
            <w:proofErr w:type="spellEnd"/>
          </w:p>
        </w:tc>
        <w:tc>
          <w:tcPr>
            <w:tcW w:w="3544" w:type="dxa"/>
            <w:tcBorders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lang w:val="en-US"/>
              </w:rPr>
              <w:t>TCA</w:t>
            </w:r>
            <w:r w:rsidRPr="005D123F">
              <w:rPr>
                <w:rFonts w:ascii="Courier New" w:hAnsi="Courier New" w:cs="Courier New"/>
                <w:sz w:val="12"/>
                <w:u w:val="single"/>
                <w:lang w:val="en-US"/>
              </w:rPr>
              <w:t>AAGCTT</w:t>
            </w:r>
            <w:r w:rsidRPr="005D123F">
              <w:rPr>
                <w:rFonts w:ascii="Courier New" w:hAnsi="Courier New" w:cs="Courier New"/>
                <w:sz w:val="12"/>
                <w:lang w:val="en-US"/>
              </w:rPr>
              <w:t>CGCACGGCAATCCCGAAGTTG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Disruption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pstC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Lc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paracasei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BL23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</w:rPr>
              <w:t>pstCLcas-Rev</w:t>
            </w:r>
            <w:proofErr w:type="spellEnd"/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</w:rPr>
            </w:pPr>
            <w:r w:rsidRPr="005D123F">
              <w:rPr>
                <w:rFonts w:ascii="Courier New" w:hAnsi="Courier New" w:cs="Courier New"/>
                <w:sz w:val="12"/>
                <w:lang w:val="en-US"/>
              </w:rPr>
              <w:t>TCA</w:t>
            </w:r>
            <w:r w:rsidRPr="005D123F">
              <w:rPr>
                <w:rFonts w:ascii="Courier New" w:hAnsi="Courier New" w:cs="Courier New"/>
                <w:sz w:val="12"/>
                <w:u w:val="single"/>
                <w:lang w:val="en-US"/>
              </w:rPr>
              <w:t>GAATTC</w:t>
            </w:r>
            <w:r w:rsidRPr="005D123F">
              <w:rPr>
                <w:rFonts w:ascii="Courier New" w:hAnsi="Courier New" w:cs="Courier New"/>
                <w:sz w:val="12"/>
                <w:lang w:val="en-US"/>
              </w:rPr>
              <w:t>CCGGAATCGCAGCACGTAGAACC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</w:rPr>
              <w:t>pstCLcas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</w:rPr>
              <w:t>-C</w:t>
            </w:r>
          </w:p>
        </w:tc>
        <w:tc>
          <w:tcPr>
            <w:tcW w:w="3544" w:type="dxa"/>
            <w:tcBorders>
              <w:top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</w:rPr>
            </w:pPr>
            <w:r w:rsidRPr="005D123F">
              <w:rPr>
                <w:rFonts w:ascii="Courier New" w:hAnsi="Courier New" w:cs="Courier New"/>
                <w:sz w:val="12"/>
                <w:lang w:val="en-US"/>
              </w:rPr>
              <w:t>TCAGTTTAATTGTGATTGTGG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</w:rPr>
              <w:t>phoULcas-For</w:t>
            </w:r>
            <w:proofErr w:type="spellEnd"/>
          </w:p>
        </w:tc>
        <w:tc>
          <w:tcPr>
            <w:tcW w:w="3544" w:type="dxa"/>
            <w:tcBorders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lang w:val="en-US"/>
              </w:rPr>
              <w:t>ACG</w:t>
            </w:r>
            <w:r w:rsidRPr="005D123F">
              <w:rPr>
                <w:rFonts w:ascii="Courier New" w:hAnsi="Courier New" w:cs="Courier New"/>
                <w:sz w:val="12"/>
                <w:u w:val="single"/>
                <w:lang w:val="en-US"/>
              </w:rPr>
              <w:t>AAGCTT</w:t>
            </w:r>
            <w:r w:rsidRPr="005D123F">
              <w:rPr>
                <w:rFonts w:ascii="Courier New" w:hAnsi="Courier New" w:cs="Courier New"/>
                <w:sz w:val="12"/>
                <w:lang w:val="en-US"/>
              </w:rPr>
              <w:t>CGAATTGATTGCACTGCAG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Disruption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phoU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Lc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paracasei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BL23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</w:rPr>
              <w:t>phoULcas-Rev</w:t>
            </w:r>
            <w:proofErr w:type="spellEnd"/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</w:rPr>
            </w:pPr>
            <w:r w:rsidRPr="005D123F">
              <w:rPr>
                <w:rFonts w:ascii="Courier New" w:hAnsi="Courier New" w:cs="Courier New"/>
                <w:sz w:val="12"/>
                <w:lang w:val="en-US"/>
              </w:rPr>
              <w:t>ATG</w:t>
            </w:r>
            <w:r w:rsidRPr="005D123F">
              <w:rPr>
                <w:rFonts w:ascii="Courier New" w:hAnsi="Courier New" w:cs="Courier New"/>
                <w:sz w:val="12"/>
                <w:u w:val="single"/>
                <w:lang w:val="en-US"/>
              </w:rPr>
              <w:t>GAATTC</w:t>
            </w:r>
            <w:r w:rsidRPr="005D123F">
              <w:rPr>
                <w:rFonts w:ascii="Courier New" w:hAnsi="Courier New" w:cs="Courier New"/>
                <w:sz w:val="12"/>
                <w:lang w:val="en-US"/>
              </w:rPr>
              <w:t>CATTGATCCCATGGTCTTC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phoULcas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-C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ATGAACGTGAAGTAGATTTGG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dphoP-F1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ATATC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GAATTC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CTGCAGCCCAGGTGCGACCTTCATGACTC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Amplification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5’ arm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dphoP-R1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TCGCGTAAATGGCTGACCTGCGCAGGTTCGTCATCAACAA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dphoP-F2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TTGTTGATGACGAACCTGCGCAGGTCAGCCATTTACGCGA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Amplification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3’ arm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dphoP-R2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CTAGAACTAGT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GGATCC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CCCGCAAAGGCAAGCGTTAGGAG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dphoR-F1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ATATC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GAATTC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CTGCAGCCCCATAATCTAGATCGCATCCGTCG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Amplification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phoR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5’ arm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dphoR-R1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CACAGGCAAAGTGACCGTGACATTCCCGACAAAGTCCAG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dphoR-F2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CTGGACTTTGTCGGGAATGTCACGGTCACTTTGCCTGTG</w:t>
            </w:r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Amplification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phoR</w:t>
            </w:r>
            <w:proofErr w:type="spellEnd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 </w:t>
            </w: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3’ arm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dphoR-R2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CTAGAACTAGT</w:t>
            </w:r>
            <w:r w:rsidRPr="005D123F">
              <w:rPr>
                <w:rFonts w:ascii="Courier New" w:hAnsi="Courier New" w:cs="Courier New"/>
                <w:sz w:val="12"/>
                <w:szCs w:val="20"/>
                <w:u w:val="single"/>
                <w:lang w:val="en-US"/>
              </w:rPr>
              <w:t>GGATCC</w:t>
            </w:r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CCCCAGCTGTGCCATCGAGAC</w:t>
            </w:r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CphoP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-F 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proofErr w:type="spellStart"/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atgttataatacaagtatcaTTTCCGGAGGAGACAGCATG</w:t>
            </w:r>
            <w:proofErr w:type="spellEnd"/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Cloning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into pT1NX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CphoP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-R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proofErr w:type="spellStart"/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tttgttagcagccggatctaTTATTCATGGGGTGCCTCC</w:t>
            </w:r>
            <w:proofErr w:type="spellEnd"/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5466" w:rsidRPr="005D123F" w:rsidTr="005D123F">
        <w:tc>
          <w:tcPr>
            <w:tcW w:w="1701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CphoR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-F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proofErr w:type="spellStart"/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atgttataatacaagtatcaATACCAAATGGAGGCACCC</w:t>
            </w:r>
            <w:proofErr w:type="spellEnd"/>
          </w:p>
        </w:tc>
        <w:tc>
          <w:tcPr>
            <w:tcW w:w="1921" w:type="dxa"/>
            <w:tcBorders>
              <w:bottom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Cloning of </w:t>
            </w:r>
            <w:proofErr w:type="spellStart"/>
            <w:r w:rsidRPr="005D123F">
              <w:rPr>
                <w:rFonts w:ascii="Arial" w:hAnsi="Arial" w:cs="Arial"/>
                <w:i/>
                <w:sz w:val="16"/>
                <w:szCs w:val="16"/>
                <w:lang w:val="en-US"/>
              </w:rPr>
              <w:t>phoR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 xml:space="preserve"> into pT1NX</w:t>
            </w:r>
          </w:p>
        </w:tc>
      </w:tr>
      <w:tr w:rsidR="00B55466" w:rsidRPr="00B55466" w:rsidTr="005D123F">
        <w:tc>
          <w:tcPr>
            <w:tcW w:w="1701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CphoR</w:t>
            </w:r>
            <w:proofErr w:type="spellEnd"/>
            <w:r w:rsidRPr="005D123F">
              <w:rPr>
                <w:rFonts w:ascii="Arial" w:hAnsi="Arial" w:cs="Arial"/>
                <w:sz w:val="16"/>
                <w:szCs w:val="16"/>
                <w:lang w:val="en-US"/>
              </w:rPr>
              <w:t>-R</w:t>
            </w: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55466" w:rsidRPr="005D123F" w:rsidRDefault="00B55466" w:rsidP="00B55466">
            <w:pPr>
              <w:spacing w:after="200" w:line="360" w:lineRule="auto"/>
              <w:rPr>
                <w:rFonts w:ascii="Courier New" w:hAnsi="Courier New" w:cs="Courier New"/>
                <w:sz w:val="12"/>
                <w:szCs w:val="20"/>
                <w:lang w:val="en-US"/>
              </w:rPr>
            </w:pPr>
            <w:proofErr w:type="spellStart"/>
            <w:r w:rsidRPr="005D123F">
              <w:rPr>
                <w:rFonts w:ascii="Courier New" w:hAnsi="Courier New" w:cs="Courier New"/>
                <w:sz w:val="12"/>
                <w:szCs w:val="20"/>
                <w:lang w:val="en-US"/>
              </w:rPr>
              <w:t>tttgttagcagccggatctaTTTTTCATCCTCTGTGCGG</w:t>
            </w:r>
            <w:proofErr w:type="spellEnd"/>
          </w:p>
        </w:tc>
        <w:tc>
          <w:tcPr>
            <w:tcW w:w="1921" w:type="dxa"/>
            <w:tcBorders>
              <w:top w:val="nil"/>
            </w:tcBorders>
          </w:tcPr>
          <w:p w:rsidR="00B55466" w:rsidRPr="005D123F" w:rsidRDefault="00B55466" w:rsidP="00B55466">
            <w:pPr>
              <w:ind w:left="-6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C67348" w:rsidRPr="00497167" w:rsidRDefault="00C67348" w:rsidP="00B55466">
      <w:pPr>
        <w:ind w:left="426"/>
        <w:rPr>
          <w:rFonts w:ascii="Palatino Linotype" w:hAnsi="Palatino Linotype"/>
          <w:sz w:val="16"/>
          <w:lang w:val="en-US"/>
        </w:rPr>
      </w:pPr>
      <w:r>
        <w:rPr>
          <w:rFonts w:ascii="Palatino Linotype" w:hAnsi="Palatino Linotype"/>
          <w:sz w:val="16"/>
          <w:lang w:val="en-US"/>
        </w:rPr>
        <w:t>The underlined nucleotides correspond to restriction sites introduced for cloning</w:t>
      </w:r>
      <w:r w:rsidR="0076672A">
        <w:rPr>
          <w:rFonts w:ascii="Palatino Linotype" w:hAnsi="Palatino Linotype"/>
          <w:sz w:val="16"/>
          <w:lang w:val="en-US"/>
        </w:rPr>
        <w:t xml:space="preserve"> into pRV300</w:t>
      </w:r>
      <w:r w:rsidR="00E72EA9">
        <w:rPr>
          <w:rFonts w:ascii="Palatino Linotype" w:hAnsi="Palatino Linotype"/>
          <w:sz w:val="16"/>
          <w:lang w:val="en-US"/>
        </w:rPr>
        <w:t>. Oligonucleotide</w:t>
      </w:r>
      <w:r w:rsidR="0076672A">
        <w:rPr>
          <w:rFonts w:ascii="Palatino Linotype" w:hAnsi="Palatino Linotype"/>
          <w:sz w:val="16"/>
          <w:lang w:val="en-US"/>
        </w:rPr>
        <w:t xml:space="preserve">s </w:t>
      </w:r>
      <w:r w:rsidR="00E72EA9">
        <w:rPr>
          <w:rFonts w:ascii="Palatino Linotype" w:hAnsi="Palatino Linotype"/>
          <w:sz w:val="16"/>
          <w:lang w:val="en-US"/>
        </w:rPr>
        <w:t xml:space="preserve">with a “-C” suffix </w:t>
      </w:r>
      <w:r w:rsidR="0076672A">
        <w:rPr>
          <w:rFonts w:ascii="Palatino Linotype" w:hAnsi="Palatino Linotype"/>
          <w:sz w:val="16"/>
          <w:lang w:val="en-US"/>
        </w:rPr>
        <w:t xml:space="preserve">in their names </w:t>
      </w:r>
      <w:r w:rsidR="00E72EA9">
        <w:rPr>
          <w:rFonts w:ascii="Palatino Linotype" w:hAnsi="Palatino Linotype"/>
          <w:sz w:val="16"/>
          <w:lang w:val="en-US"/>
        </w:rPr>
        <w:t>served to confirm plasmid integration at the correct locus.</w:t>
      </w:r>
      <w:r w:rsidR="0076672A">
        <w:rPr>
          <w:rFonts w:ascii="Palatino Linotype" w:hAnsi="Palatino Linotype"/>
          <w:sz w:val="16"/>
          <w:lang w:val="en-US"/>
        </w:rPr>
        <w:t xml:space="preserve"> Nucleotides in lowercase are 5’ extensions for creating homology with pT1NX for </w:t>
      </w:r>
      <w:r w:rsidR="00135304">
        <w:rPr>
          <w:rFonts w:ascii="Palatino Linotype" w:hAnsi="Palatino Linotype"/>
          <w:sz w:val="16"/>
          <w:lang w:val="en-US"/>
        </w:rPr>
        <w:t xml:space="preserve">the </w:t>
      </w:r>
      <w:r w:rsidR="0076672A">
        <w:rPr>
          <w:rFonts w:ascii="Palatino Linotype" w:hAnsi="Palatino Linotype"/>
          <w:sz w:val="16"/>
          <w:lang w:val="en-US"/>
        </w:rPr>
        <w:t>Gibson assembly</w:t>
      </w:r>
      <w:r w:rsidR="00135304">
        <w:rPr>
          <w:rFonts w:ascii="Palatino Linotype" w:hAnsi="Palatino Linotype"/>
          <w:sz w:val="16"/>
          <w:lang w:val="en-US"/>
        </w:rPr>
        <w:t xml:space="preserve"> reactions</w:t>
      </w:r>
      <w:r w:rsidR="0076672A">
        <w:rPr>
          <w:rFonts w:ascii="Palatino Linotype" w:hAnsi="Palatino Linotype"/>
          <w:sz w:val="16"/>
          <w:lang w:val="en-US"/>
        </w:rPr>
        <w:t>.</w:t>
      </w:r>
    </w:p>
    <w:sectPr w:rsidR="00C67348" w:rsidRPr="00497167" w:rsidSect="007A2331">
      <w:pgSz w:w="9718" w:h="14402"/>
      <w:pgMar w:top="1418" w:right="1134" w:bottom="1418" w:left="284" w:header="680" w:footer="68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mirrorMargins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A22"/>
    <w:rsid w:val="000034C1"/>
    <w:rsid w:val="00135304"/>
    <w:rsid w:val="00237D9D"/>
    <w:rsid w:val="00367849"/>
    <w:rsid w:val="00471C23"/>
    <w:rsid w:val="00490EAC"/>
    <w:rsid w:val="00497167"/>
    <w:rsid w:val="004A0598"/>
    <w:rsid w:val="004C7ADC"/>
    <w:rsid w:val="004D32F1"/>
    <w:rsid w:val="005D123F"/>
    <w:rsid w:val="006E159D"/>
    <w:rsid w:val="0076672A"/>
    <w:rsid w:val="007A2331"/>
    <w:rsid w:val="007C2723"/>
    <w:rsid w:val="009773E4"/>
    <w:rsid w:val="00B12B57"/>
    <w:rsid w:val="00B55466"/>
    <w:rsid w:val="00C67348"/>
    <w:rsid w:val="00CF5173"/>
    <w:rsid w:val="00E03300"/>
    <w:rsid w:val="00E04F0B"/>
    <w:rsid w:val="00E40EB4"/>
    <w:rsid w:val="00E72EA9"/>
    <w:rsid w:val="00E83A22"/>
    <w:rsid w:val="00F0363D"/>
    <w:rsid w:val="00F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18695-C611-48B0-A1D3-1DEABCD9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D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4D32F1"/>
    <w:pPr>
      <w:spacing w:after="200" w:line="240" w:lineRule="auto"/>
      <w:ind w:firstLine="284"/>
      <w:jc w:val="both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B55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C7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7A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</dc:creator>
  <cp:keywords/>
  <dc:description/>
  <cp:lastModifiedBy>Manolo</cp:lastModifiedBy>
  <cp:revision>4</cp:revision>
  <dcterms:created xsi:type="dcterms:W3CDTF">2024-03-06T09:17:00Z</dcterms:created>
  <dcterms:modified xsi:type="dcterms:W3CDTF">2024-03-07T08:09:00Z</dcterms:modified>
</cp:coreProperties>
</file>